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77" w:rsidRDefault="00B77777" w:rsidP="00B77777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B77777" w:rsidRDefault="00B77777" w:rsidP="00B77777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B77777" w:rsidRPr="00B77777" w:rsidRDefault="00B77777" w:rsidP="00B77777">
      <w:pPr>
        <w:pStyle w:val="Heading1"/>
        <w:rPr>
          <w:rFonts w:hint="cs"/>
          <w:rtl/>
        </w:rPr>
      </w:pPr>
      <w:bookmarkStart w:id="0" w:name="_GoBack"/>
      <w:bookmarkEnd w:id="0"/>
      <w:r w:rsidRPr="00B77777">
        <w:rPr>
          <w:rFonts w:hint="cs"/>
          <w:rtl/>
        </w:rPr>
        <w:t>جدول زمان بندی برنامه اجرایی دوره تابستان 1396</w:t>
      </w:r>
    </w:p>
    <w:tbl>
      <w:tblPr>
        <w:bidiVisual/>
        <w:tblW w:w="84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479"/>
        <w:gridCol w:w="2659"/>
        <w:gridCol w:w="2586"/>
      </w:tblGrid>
      <w:tr w:rsidR="00B77777" w:rsidRPr="00B77777" w:rsidTr="00B77777">
        <w:trPr>
          <w:jc w:val="center"/>
        </w:trPr>
        <w:tc>
          <w:tcPr>
            <w:tcW w:w="709" w:type="dxa"/>
            <w:shd w:val="clear" w:color="auto" w:fill="DBE5F1"/>
            <w:vAlign w:val="center"/>
            <w:hideMark/>
          </w:tcPr>
          <w:p w:rsidR="00B77777" w:rsidRPr="00B77777" w:rsidRDefault="00B77777" w:rsidP="00B77777">
            <w:pPr>
              <w:pStyle w:val="Heading2"/>
              <w:rPr>
                <w:rFonts w:hint="cs"/>
                <w:rtl/>
              </w:rPr>
            </w:pPr>
            <w:r w:rsidRPr="00B77777">
              <w:rPr>
                <w:rFonts w:hint="cs"/>
                <w:rtl/>
              </w:rPr>
              <w:t>ردیف</w:t>
            </w:r>
          </w:p>
        </w:tc>
        <w:tc>
          <w:tcPr>
            <w:tcW w:w="2571" w:type="dxa"/>
            <w:shd w:val="clear" w:color="auto" w:fill="DBE5F1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B77777">
              <w:rPr>
                <w:rFonts w:cs="B Zar" w:hint="cs"/>
                <w:b/>
                <w:bCs/>
                <w:sz w:val="26"/>
                <w:szCs w:val="26"/>
                <w:rtl/>
              </w:rPr>
              <w:t>شرح فعالیت</w:t>
            </w:r>
          </w:p>
        </w:tc>
        <w:tc>
          <w:tcPr>
            <w:tcW w:w="2539" w:type="dxa"/>
            <w:shd w:val="clear" w:color="auto" w:fill="DBE5F1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B77777">
              <w:rPr>
                <w:rFonts w:cs="B Zar" w:hint="cs"/>
                <w:b/>
                <w:bCs/>
                <w:sz w:val="26"/>
                <w:szCs w:val="26"/>
                <w:rtl/>
              </w:rPr>
              <w:t>محدوه زمانی</w:t>
            </w:r>
          </w:p>
        </w:tc>
        <w:tc>
          <w:tcPr>
            <w:tcW w:w="2676" w:type="dxa"/>
            <w:shd w:val="clear" w:color="auto" w:fill="DBE5F1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B77777">
              <w:rPr>
                <w:rFonts w:cs="B Zar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 xml:space="preserve">تعریف دروس توسط پردیس </w:t>
            </w:r>
            <w:r w:rsidRPr="00B77777">
              <w:rPr>
                <w:rFonts w:cs="B Zar" w:hint="cs"/>
                <w:sz w:val="26"/>
                <w:szCs w:val="26"/>
                <w:rtl/>
              </w:rPr>
              <w:t>در سامانه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تا 21/04/1396</w:t>
            </w:r>
          </w:p>
        </w:tc>
        <w:tc>
          <w:tcPr>
            <w:tcW w:w="2676" w:type="dxa"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 xml:space="preserve">انتخاب واحد توسط دانشجومعلم 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21/04/96 لغایت 25/04/1396</w:t>
            </w:r>
          </w:p>
        </w:tc>
        <w:tc>
          <w:tcPr>
            <w:tcW w:w="2676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rtl/>
              </w:rPr>
            </w:pPr>
            <w:r w:rsidRPr="00B77777">
              <w:rPr>
                <w:rFonts w:cs="B Zar" w:hint="cs"/>
                <w:rtl/>
              </w:rPr>
              <w:t>برنامه زمان</w:t>
            </w:r>
            <w:r w:rsidRPr="00B77777">
              <w:rPr>
                <w:rFonts w:cs="B Zar" w:hint="cs"/>
                <w:cs/>
              </w:rPr>
              <w:t>‎</w:t>
            </w:r>
            <w:r w:rsidRPr="00B77777">
              <w:rPr>
                <w:rFonts w:cs="B Zar" w:hint="cs"/>
                <w:rtl/>
              </w:rPr>
              <w:t>بندی انتخاب واحد از طریق سامانه اعلام می شود.</w:t>
            </w: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 xml:space="preserve">شروع و پایان کلاس های درس  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26/04/96  لغایت 01/06/1396</w:t>
            </w:r>
          </w:p>
        </w:tc>
        <w:tc>
          <w:tcPr>
            <w:tcW w:w="2676" w:type="dxa"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rtl/>
              </w:rPr>
            </w:pP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color w:val="FF0000"/>
                <w:sz w:val="26"/>
                <w:szCs w:val="26"/>
                <w:highlight w:val="yellow"/>
                <w:rtl/>
              </w:rPr>
            </w:pPr>
            <w:r w:rsidRPr="00B77777">
              <w:rPr>
                <w:rFonts w:cs="B Zar" w:hint="cs"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color w:val="FF0000"/>
                <w:sz w:val="26"/>
                <w:szCs w:val="26"/>
                <w:rtl/>
              </w:rPr>
            </w:pPr>
            <w:r w:rsidRPr="00B77777">
              <w:rPr>
                <w:rFonts w:cs="B Zar" w:hint="cs"/>
                <w:color w:val="FF0000"/>
                <w:sz w:val="26"/>
                <w:szCs w:val="26"/>
                <w:rtl/>
              </w:rPr>
              <w:t>امتحان دروس معرفی به استاد نیمسال دوم (در دوره تابستان)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color w:val="FF0000"/>
                <w:sz w:val="26"/>
                <w:szCs w:val="26"/>
                <w:rtl/>
              </w:rPr>
            </w:pPr>
            <w:r w:rsidRPr="00B77777">
              <w:rPr>
                <w:rFonts w:cs="B Zar" w:hint="cs"/>
                <w:color w:val="FF0000"/>
                <w:sz w:val="26"/>
                <w:szCs w:val="26"/>
                <w:rtl/>
              </w:rPr>
              <w:t xml:space="preserve">01/05/1396لغایت14/05/1396 </w:t>
            </w:r>
          </w:p>
        </w:tc>
        <w:tc>
          <w:tcPr>
            <w:tcW w:w="2676" w:type="dxa"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rtl/>
              </w:rPr>
            </w:pP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 xml:space="preserve">دریافت کارت ورود به جلسه امتحان از سامانه </w:t>
            </w:r>
          </w:p>
        </w:tc>
        <w:tc>
          <w:tcPr>
            <w:tcW w:w="2539" w:type="dxa"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28/05/96 لغایت 02/06/1396</w:t>
            </w:r>
          </w:p>
        </w:tc>
        <w:tc>
          <w:tcPr>
            <w:tcW w:w="2676" w:type="dxa"/>
            <w:vMerge w:val="restart"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color w:val="FF0000"/>
                <w:rtl/>
              </w:rPr>
            </w:pPr>
            <w:r w:rsidRPr="00B7777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به همه استادان ضرورت اعلام به موقع نمرات جهت دانش آموختگی و معرفی به ادارات آموزش و پرورش جهت صدور حکم تا </w:t>
            </w:r>
            <w:r w:rsidRPr="00B77777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18/06/1396</w:t>
            </w:r>
            <w:r w:rsidRPr="00B7777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تاکید شود.</w:t>
            </w: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تاریخ شروع و پایان امتحانات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04/06/96 لغایت 8/06/1396</w:t>
            </w:r>
          </w:p>
        </w:tc>
        <w:tc>
          <w:tcPr>
            <w:tcW w:w="2676" w:type="dxa"/>
            <w:vMerge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rtl/>
              </w:rPr>
            </w:pP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 xml:space="preserve">اعلام و ثبت نهایی نمرات در سامانه 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05/06/96 لغایت 12/06/1396</w:t>
            </w:r>
          </w:p>
        </w:tc>
        <w:tc>
          <w:tcPr>
            <w:tcW w:w="2676" w:type="dxa"/>
            <w:vMerge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rtl/>
              </w:rPr>
            </w:pP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بررسی پرونده  دانش آموختگی و تایید نهایی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13/06/1396لغایت20/06/1396</w:t>
            </w:r>
          </w:p>
        </w:tc>
        <w:tc>
          <w:tcPr>
            <w:tcW w:w="2676" w:type="dxa"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</w:p>
        </w:tc>
      </w:tr>
      <w:tr w:rsidR="00B77777" w:rsidRPr="00B77777" w:rsidTr="00B77777">
        <w:trPr>
          <w:jc w:val="center"/>
        </w:trPr>
        <w:tc>
          <w:tcPr>
            <w:tcW w:w="709" w:type="dxa"/>
            <w:vAlign w:val="center"/>
            <w:hideMark/>
          </w:tcPr>
          <w:p w:rsidR="00B77777" w:rsidRPr="00B77777" w:rsidRDefault="00B77777" w:rsidP="00B77777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2571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اعلام دانش آموختگی و صدور گواهی (فرم شماره 7)</w:t>
            </w:r>
          </w:p>
        </w:tc>
        <w:tc>
          <w:tcPr>
            <w:tcW w:w="2539" w:type="dxa"/>
            <w:hideMark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  <w:r w:rsidRPr="00B77777">
              <w:rPr>
                <w:rFonts w:cs="B Zar" w:hint="cs"/>
                <w:sz w:val="26"/>
                <w:szCs w:val="26"/>
                <w:rtl/>
              </w:rPr>
              <w:t>20/06/1396لغایت25/06/1396</w:t>
            </w:r>
          </w:p>
        </w:tc>
        <w:tc>
          <w:tcPr>
            <w:tcW w:w="2676" w:type="dxa"/>
          </w:tcPr>
          <w:p w:rsidR="00B77777" w:rsidRPr="00B77777" w:rsidRDefault="00B77777" w:rsidP="000363DD">
            <w:pPr>
              <w:bidi/>
              <w:spacing w:after="0" w:line="240" w:lineRule="auto"/>
              <w:jc w:val="lowKashida"/>
              <w:rPr>
                <w:rFonts w:cs="B Zar" w:hint="cs"/>
                <w:sz w:val="26"/>
                <w:szCs w:val="26"/>
                <w:rtl/>
              </w:rPr>
            </w:pPr>
          </w:p>
        </w:tc>
      </w:tr>
    </w:tbl>
    <w:p w:rsidR="00C05C06" w:rsidRDefault="00B77777">
      <w:r w:rsidRPr="00B77777">
        <w:rPr>
          <w:rFonts w:cs="B Zar" w:hint="cs"/>
          <w:rtl/>
          <w:lang w:bidi="fa-IR"/>
        </w:rPr>
        <w:t xml:space="preserve">                                                    </w:t>
      </w:r>
      <w:r w:rsidRPr="00B77777">
        <w:rPr>
          <w:rFonts w:cs="B Zar" w:hint="cs"/>
          <w:b/>
          <w:bCs/>
          <w:rtl/>
          <w:lang w:bidi="fa-IR"/>
        </w:rPr>
        <w:t>معاونت آموزشی و تحصیلات تکمیلی</w:t>
      </w:r>
    </w:p>
    <w:sectPr w:rsidR="00C05C06" w:rsidSect="00B449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77"/>
    <w:rsid w:val="00B44958"/>
    <w:rsid w:val="00B77777"/>
    <w:rsid w:val="00C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4F6D0A6-60A5-48AE-A8A1-D2A84D73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777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777"/>
    <w:pPr>
      <w:keepNext/>
      <w:tabs>
        <w:tab w:val="left" w:pos="2276"/>
        <w:tab w:val="center" w:pos="4513"/>
      </w:tabs>
      <w:bidi/>
      <w:spacing w:line="240" w:lineRule="auto"/>
      <w:jc w:val="center"/>
      <w:outlineLvl w:val="0"/>
    </w:pPr>
    <w:rPr>
      <w:rFonts w:cs="B Zar"/>
      <w:b/>
      <w:bCs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777"/>
    <w:pPr>
      <w:keepNext/>
      <w:bidi/>
      <w:spacing w:after="0" w:line="240" w:lineRule="auto"/>
      <w:jc w:val="center"/>
      <w:outlineLvl w:val="1"/>
    </w:pPr>
    <w:rPr>
      <w:rFonts w:cs="B Zar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777"/>
    <w:rPr>
      <w:rFonts w:ascii="Calibri" w:eastAsia="Calibri" w:hAnsi="Calibri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7777"/>
    <w:rPr>
      <w:rFonts w:ascii="Calibri" w:eastAsia="Calibri" w:hAnsi="Calibri"/>
      <w:b/>
      <w:bCs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Iman</cp:lastModifiedBy>
  <cp:revision>1</cp:revision>
  <dcterms:created xsi:type="dcterms:W3CDTF">2017-07-01T13:50:00Z</dcterms:created>
  <dcterms:modified xsi:type="dcterms:W3CDTF">2017-07-01T13:53:00Z</dcterms:modified>
</cp:coreProperties>
</file>